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2" w:rsidRPr="00137446" w:rsidRDefault="00137446" w:rsidP="00140CDA">
      <w:pPr>
        <w:pStyle w:val="NoSpacing"/>
        <w:jc w:val="center"/>
        <w:rPr>
          <w:b/>
          <w:sz w:val="24"/>
        </w:rPr>
      </w:pPr>
      <w:r w:rsidRPr="00137446">
        <w:rPr>
          <w:b/>
          <w:sz w:val="24"/>
        </w:rPr>
        <w:t>Description of Additional Supplementary Files</w:t>
      </w:r>
    </w:p>
    <w:p w:rsidR="00137446" w:rsidRDefault="00137446" w:rsidP="00137446">
      <w:pPr>
        <w:pStyle w:val="NoSpacing"/>
        <w:rPr>
          <w:sz w:val="24"/>
        </w:rPr>
      </w:pP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>File Name: Supplementary Movie 1</w:t>
      </w: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="00054A02">
        <w:rPr>
          <w:b/>
        </w:rPr>
        <w:t>Outward K</w:t>
      </w:r>
      <w:r w:rsidR="00E25608" w:rsidRPr="00054A02">
        <w:rPr>
          <w:b/>
          <w:vertAlign w:val="superscript"/>
        </w:rPr>
        <w:t>+</w:t>
      </w:r>
      <w:r w:rsidR="00E25608" w:rsidRPr="00E25608">
        <w:rPr>
          <w:b/>
        </w:rPr>
        <w:t xml:space="preserve"> ion permeation within a 500 ns trajectory from the computational </w:t>
      </w:r>
      <w:bookmarkStart w:id="0" w:name="_GoBack"/>
      <w:r w:rsidR="00E25608" w:rsidRPr="00E25608">
        <w:rPr>
          <w:b/>
        </w:rPr>
        <w:t>electrophysiology MD simulations.</w:t>
      </w:r>
      <w:r w:rsidR="00E25608">
        <w:t xml:space="preserve"> The simulations were performed with the crystal conformation </w:t>
      </w:r>
      <w:bookmarkEnd w:id="0"/>
      <w:r w:rsidR="00E25608">
        <w:t>in all subunits (simulation I, Supplementary Table 1). For clarity, only t</w:t>
      </w:r>
      <w:r w:rsidR="00054A02">
        <w:t xml:space="preserve">wo subunits of </w:t>
      </w:r>
      <w:proofErr w:type="spellStart"/>
      <w:r w:rsidR="00054A02">
        <w:t>NaK</w:t>
      </w:r>
      <w:proofErr w:type="spellEnd"/>
      <w:r w:rsidR="00054A02">
        <w:t xml:space="preserve"> are shown. K</w:t>
      </w:r>
      <w:r w:rsidR="00E25608" w:rsidRPr="00054A02">
        <w:rPr>
          <w:vertAlign w:val="superscript"/>
        </w:rPr>
        <w:t>+</w:t>
      </w:r>
      <w:r w:rsidR="00E25608">
        <w:t xml:space="preserve"> ions are shown as red s</w:t>
      </w:r>
      <w:r w:rsidR="00054A02">
        <w:t>pheres. Most of the time, two K</w:t>
      </w:r>
      <w:r w:rsidR="00E25608" w:rsidRPr="00054A02">
        <w:rPr>
          <w:vertAlign w:val="superscript"/>
        </w:rPr>
        <w:t>+</w:t>
      </w:r>
      <w:r w:rsidR="00E25608">
        <w:t xml:space="preserve"> ions simultaneously occupied the S3 and S4 ion binding sites together with one ion in the vestibule.</w:t>
      </w: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E25608" w:rsidRDefault="00E25608" w:rsidP="00137446">
      <w:pPr>
        <w:pStyle w:val="NoSpacing"/>
        <w:rPr>
          <w:sz w:val="24"/>
        </w:rPr>
      </w:pP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>File Name: Supplementary Movie 2</w:t>
      </w: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="00054A02">
        <w:rPr>
          <w:b/>
        </w:rPr>
        <w:t>Inward K</w:t>
      </w:r>
      <w:r w:rsidRPr="00054A02">
        <w:rPr>
          <w:b/>
          <w:vertAlign w:val="superscript"/>
        </w:rPr>
        <w:t>+</w:t>
      </w:r>
      <w:r w:rsidRPr="00E25608">
        <w:rPr>
          <w:b/>
        </w:rPr>
        <w:t xml:space="preserve"> ion permeation within a 400 ns trajectory from the computational electrophysiology MD simulations</w:t>
      </w:r>
      <w:r>
        <w:t>. The simulations were performed with the crystal conformation in all subunits (simulation I, Supplementary Table 1). For clarity, only t</w:t>
      </w:r>
      <w:r w:rsidR="00054A02">
        <w:t xml:space="preserve">wo subunits of </w:t>
      </w:r>
      <w:proofErr w:type="spellStart"/>
      <w:r w:rsidR="00054A02">
        <w:t>NaK</w:t>
      </w:r>
      <w:proofErr w:type="spellEnd"/>
      <w:r w:rsidR="00054A02">
        <w:t xml:space="preserve"> are shown. K</w:t>
      </w:r>
      <w:r w:rsidRPr="00054A02">
        <w:rPr>
          <w:vertAlign w:val="superscript"/>
        </w:rPr>
        <w:t>+</w:t>
      </w:r>
      <w:r>
        <w:t xml:space="preserve"> ions are shown as red s</w:t>
      </w:r>
      <w:r w:rsidR="00054A02">
        <w:t>pheres. Most of the time, two K</w:t>
      </w:r>
      <w:r w:rsidRPr="00054A02">
        <w:rPr>
          <w:vertAlign w:val="superscript"/>
        </w:rPr>
        <w:t>+</w:t>
      </w:r>
      <w:r>
        <w:t xml:space="preserve"> ions simultaneously occupied the S3 and S4 ion binding sites together with one ion in the vestibule.</w:t>
      </w:r>
    </w:p>
    <w:p w:rsidR="00E25608" w:rsidRPr="00137446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E25608" w:rsidRDefault="00E25608" w:rsidP="00137446">
      <w:pPr>
        <w:pStyle w:val="NoSpacing"/>
        <w:rPr>
          <w:sz w:val="24"/>
        </w:rPr>
      </w:pP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>File Name: Supplementary Movie 3</w:t>
      </w: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E25608">
        <w:rPr>
          <w:b/>
        </w:rPr>
        <w:t>Outward Na</w:t>
      </w:r>
      <w:r w:rsidRPr="00054A02">
        <w:rPr>
          <w:b/>
          <w:vertAlign w:val="superscript"/>
        </w:rPr>
        <w:t>+</w:t>
      </w:r>
      <w:r w:rsidRPr="00E25608">
        <w:rPr>
          <w:b/>
        </w:rPr>
        <w:t xml:space="preserve"> ion permeation within a 200 ns trajectory from the computational electrophysiology MD simulations.</w:t>
      </w:r>
      <w:r>
        <w:t xml:space="preserve"> The simulations were performed with a mixture of crystal and flipped conformations in different subunits (simulation V, Supplementary Table 1). For clarity, only two subunits of </w:t>
      </w:r>
      <w:proofErr w:type="spellStart"/>
      <w:r>
        <w:t>NaK</w:t>
      </w:r>
      <w:proofErr w:type="spellEnd"/>
      <w:r>
        <w:t xml:space="preserve"> are shown. Na</w:t>
      </w:r>
      <w:r w:rsidRPr="00054A02">
        <w:rPr>
          <w:vertAlign w:val="superscript"/>
        </w:rPr>
        <w:t>+</w:t>
      </w:r>
      <w:r>
        <w:t xml:space="preserve"> ions are shown as blue spheres. Most of the time, only one Na</w:t>
      </w:r>
      <w:r w:rsidRPr="00054A02">
        <w:rPr>
          <w:vertAlign w:val="superscript"/>
        </w:rPr>
        <w:t>+</w:t>
      </w:r>
      <w:r>
        <w:t xml:space="preserve"> ion resided in the SF.</w:t>
      </w:r>
    </w:p>
    <w:p w:rsidR="00E25608" w:rsidRPr="00137446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E25608" w:rsidRDefault="00E25608" w:rsidP="00137446">
      <w:pPr>
        <w:pStyle w:val="NoSpacing"/>
        <w:rPr>
          <w:sz w:val="24"/>
        </w:rPr>
      </w:pP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>File Name: Supplementary Movie 4</w:t>
      </w:r>
    </w:p>
    <w:p w:rsidR="00E25608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E25608">
        <w:rPr>
          <w:b/>
        </w:rPr>
        <w:t>Inward Na</w:t>
      </w:r>
      <w:r w:rsidRPr="00054A02">
        <w:rPr>
          <w:b/>
          <w:vertAlign w:val="superscript"/>
        </w:rPr>
        <w:t>+</w:t>
      </w:r>
      <w:r w:rsidRPr="00E25608">
        <w:rPr>
          <w:b/>
        </w:rPr>
        <w:t xml:space="preserve"> ion permeation within a 500 ns trajectory from the computational electrophysiology MD simulations. </w:t>
      </w:r>
      <w:r>
        <w:t xml:space="preserve">The simulations were performed with a mixture of crystal and flipped conformations in different subunits (simulation V, Supplementary Table 1). For clarity, only two subunits of </w:t>
      </w:r>
      <w:proofErr w:type="spellStart"/>
      <w:r>
        <w:t>NaK</w:t>
      </w:r>
      <w:proofErr w:type="spellEnd"/>
      <w:r>
        <w:t xml:space="preserve"> are shown. Na</w:t>
      </w:r>
      <w:r w:rsidRPr="00054A02">
        <w:rPr>
          <w:vertAlign w:val="superscript"/>
        </w:rPr>
        <w:t>+</w:t>
      </w:r>
      <w:r>
        <w:t xml:space="preserve"> ions are shown as blue spheres. Most of the time, only one Na+ ion resided in the SF. Na</w:t>
      </w:r>
      <w:r w:rsidRPr="00054A02">
        <w:rPr>
          <w:vertAlign w:val="superscript"/>
        </w:rPr>
        <w:t>+</w:t>
      </w:r>
      <w:r>
        <w:t xml:space="preserve"> ions entered the SF through the side entry instead of passing through the S1 and S2 </w:t>
      </w:r>
      <w:r w:rsidR="00054A02">
        <w:t xml:space="preserve">ion </w:t>
      </w:r>
      <w:r>
        <w:t>binding sites.</w:t>
      </w:r>
    </w:p>
    <w:p w:rsidR="00E25608" w:rsidRPr="00137446" w:rsidRDefault="00E25608" w:rsidP="00E25608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E25608" w:rsidRPr="00137446" w:rsidRDefault="00E25608" w:rsidP="00137446">
      <w:pPr>
        <w:pStyle w:val="NoSpacing"/>
        <w:rPr>
          <w:sz w:val="24"/>
        </w:rPr>
      </w:pPr>
    </w:p>
    <w:sectPr w:rsidR="00E25608" w:rsidRPr="0013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6"/>
    <w:rsid w:val="00054A02"/>
    <w:rsid w:val="00137446"/>
    <w:rsid w:val="00140CDA"/>
    <w:rsid w:val="00E25608"/>
    <w:rsid w:val="00E931FF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Pollard</dc:creator>
  <cp:lastModifiedBy>Bowyer, Rosie</cp:lastModifiedBy>
  <cp:revision>2</cp:revision>
  <dcterms:created xsi:type="dcterms:W3CDTF">2018-02-09T10:20:00Z</dcterms:created>
  <dcterms:modified xsi:type="dcterms:W3CDTF">2018-02-09T10:20:00Z</dcterms:modified>
</cp:coreProperties>
</file>